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7C" w:rsidRDefault="0053637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637C" w:rsidRDefault="0053637C">
      <w:pPr>
        <w:pStyle w:val="ConsPlusNormal"/>
        <w:jc w:val="both"/>
        <w:outlineLvl w:val="0"/>
      </w:pPr>
    </w:p>
    <w:p w:rsidR="0053637C" w:rsidRDefault="0053637C">
      <w:pPr>
        <w:pStyle w:val="ConsPlusTitle"/>
        <w:jc w:val="center"/>
        <w:outlineLvl w:val="0"/>
      </w:pPr>
      <w:r>
        <w:t>ПРАВИТЕЛЬСТВО МОСКОВСКОЙ ОБЛАСТИ</w:t>
      </w:r>
    </w:p>
    <w:p w:rsidR="0053637C" w:rsidRDefault="0053637C">
      <w:pPr>
        <w:pStyle w:val="ConsPlusTitle"/>
        <w:jc w:val="center"/>
      </w:pPr>
    </w:p>
    <w:p w:rsidR="0053637C" w:rsidRDefault="0053637C">
      <w:pPr>
        <w:pStyle w:val="ConsPlusTitle"/>
        <w:jc w:val="center"/>
      </w:pPr>
      <w:r>
        <w:t>ПОСТАНОВЛЕНИЕ</w:t>
      </w:r>
    </w:p>
    <w:p w:rsidR="0053637C" w:rsidRDefault="0053637C">
      <w:pPr>
        <w:pStyle w:val="ConsPlusTitle"/>
        <w:jc w:val="center"/>
      </w:pPr>
      <w:r>
        <w:t>от 4 декабря 2017 г. N 1004/44</w:t>
      </w:r>
    </w:p>
    <w:p w:rsidR="0053637C" w:rsidRDefault="0053637C">
      <w:pPr>
        <w:pStyle w:val="ConsPlusTitle"/>
        <w:jc w:val="center"/>
      </w:pPr>
    </w:p>
    <w:p w:rsidR="0053637C" w:rsidRDefault="0053637C">
      <w:pPr>
        <w:pStyle w:val="ConsPlusTitle"/>
        <w:jc w:val="center"/>
      </w:pPr>
      <w:r>
        <w:t>ОБ ОРГАНИЗАЦИИ ДЕЯТЕЛЬНОСТИ МНОГОФУНКЦИОНАЛЬНЫХ ЦЕНТРОВ</w:t>
      </w:r>
    </w:p>
    <w:p w:rsidR="0053637C" w:rsidRDefault="0053637C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53637C" w:rsidRDefault="0053637C">
      <w:pPr>
        <w:pStyle w:val="ConsPlusTitle"/>
        <w:jc w:val="center"/>
      </w:pPr>
      <w:r>
        <w:t>ДЕЙСТВУЮЩИХ НА ТЕРРИТОРИИ МОСКОВСКОЙ ОБЛАСТИ, ПО ПРИЕМУ</w:t>
      </w:r>
    </w:p>
    <w:p w:rsidR="0053637C" w:rsidRDefault="0053637C">
      <w:pPr>
        <w:pStyle w:val="ConsPlusTitle"/>
        <w:jc w:val="center"/>
      </w:pPr>
      <w:r>
        <w:t>ЗАЯВЛЕНИЙ О ВКЛЮЧЕНИИ ИЗБИРАТЕЛЕЙ, УЧАСТНИКОВ РЕФЕРЕНДУМА</w:t>
      </w:r>
    </w:p>
    <w:p w:rsidR="0053637C" w:rsidRDefault="0053637C">
      <w:pPr>
        <w:pStyle w:val="ConsPlusTitle"/>
        <w:jc w:val="center"/>
      </w:pPr>
      <w:r>
        <w:t>В СПИСОК ИЗБИРАТЕЛЕЙ, УЧАСТНИКОВ РЕФЕРЕНДУМА</w:t>
      </w:r>
    </w:p>
    <w:p w:rsidR="0053637C" w:rsidRDefault="0053637C">
      <w:pPr>
        <w:pStyle w:val="ConsPlusTitle"/>
        <w:jc w:val="center"/>
      </w:pPr>
      <w:r>
        <w:t>ПО МЕСТУ НАХОЖДЕНИЯ</w:t>
      </w:r>
    </w:p>
    <w:p w:rsidR="0053637C" w:rsidRDefault="005363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63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637C" w:rsidRDefault="005363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637C" w:rsidRDefault="0053637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МО</w:t>
            </w:r>
          </w:p>
          <w:p w:rsidR="0053637C" w:rsidRDefault="005363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23.01.2018 </w:t>
            </w:r>
            <w:hyperlink r:id="rId5" w:history="1">
              <w:r>
                <w:rPr>
                  <w:color w:val="0000FF"/>
                </w:rPr>
                <w:t>N 31/3</w:t>
              </w:r>
            </w:hyperlink>
            <w:r>
              <w:rPr>
                <w:color w:val="392C69"/>
              </w:rPr>
              <w:t xml:space="preserve">, от 10.09.2018 </w:t>
            </w:r>
            <w:hyperlink r:id="rId6" w:history="1">
              <w:r>
                <w:rPr>
                  <w:color w:val="0000FF"/>
                </w:rPr>
                <w:t>N 609/32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3637C" w:rsidRDefault="0053637C">
      <w:pPr>
        <w:pStyle w:val="ConsPlusNormal"/>
        <w:jc w:val="both"/>
      </w:pPr>
    </w:p>
    <w:p w:rsidR="0053637C" w:rsidRDefault="0053637C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12.06.2002 N 67-ФЗ "Об основных гарантиях избирательных прав и права на участие в референдуме граждан Российской Федерации",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10.01.2003 N 19-ФЗ "О выборах Президента Российской Федерации",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08.11.2017 N 1337 "О мерах по оказанию содействия избирательным комиссиям в реализации их полномочий при подготовке и проведении выборов Президента Российской Федерации",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услуг",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Центральной избирательной комиссии Российской Федерации от 06.06.2018 N 161/1316-7 "О Порядке подачи заявления о включении избирателя, участника референдума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Федерации",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Центральной избирательной комиссии Российской Федерации от 01.11.2017 N 108/900-7 "О Порядке подачи заявления о включении избирателя в список избирателей по месту нахождения на выборах Президента Российской Федерации", </w:t>
      </w:r>
      <w:hyperlink r:id="rId13" w:history="1">
        <w:r>
          <w:rPr>
            <w:color w:val="0000FF"/>
          </w:rPr>
          <w:t>Закона</w:t>
        </w:r>
      </w:hyperlink>
      <w:r>
        <w:t xml:space="preserve"> Московской области N 98/2012-ОЗ "О выборах Губернатора Московской области" Правительство Московской области постановляет:</w:t>
      </w:r>
    </w:p>
    <w:p w:rsidR="0053637C" w:rsidRDefault="0053637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МО от 10.09.2018 N 609/32)</w:t>
      </w:r>
    </w:p>
    <w:p w:rsidR="0053637C" w:rsidRDefault="005363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63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637C" w:rsidRDefault="0053637C">
            <w:pPr>
              <w:pStyle w:val="ConsPlusNormal"/>
              <w:jc w:val="both"/>
            </w:pPr>
            <w:r>
              <w:rPr>
                <w:color w:val="392C69"/>
              </w:rPr>
              <w:t>Пункт 1 вступил в силу с 4 декабря 2017 года (</w:t>
            </w:r>
            <w:hyperlink w:anchor="P27" w:history="1">
              <w:r>
                <w:rPr>
                  <w:color w:val="0000FF"/>
                </w:rPr>
                <w:t>пункт 7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53637C" w:rsidRDefault="0053637C">
      <w:pPr>
        <w:pStyle w:val="ConsPlusNormal"/>
        <w:spacing w:before="280"/>
        <w:ind w:firstLine="540"/>
        <w:jc w:val="both"/>
      </w:pPr>
      <w:bookmarkStart w:id="0" w:name="P19"/>
      <w:bookmarkEnd w:id="0"/>
      <w:r>
        <w:t>1. Определить Государственное казенное учреждение Московской области "Московский областной многофункциональный центр предоставления государственных и муниципальных услуг" уполномоченным многофункциональным центром предоставления государственных и муниципальных услуг на заключение соглашения о взаимодействии с Избирательной комиссией Московской области в целях обеспечения возможности подачи заявлений о включении избирателей, участников референдума в список избирателей, участников референдума по месту нахождения в многофункциональных центрах предоставления государственных и муниципальных услуг, действующих на территории Московской области (далее - МФЦ).</w:t>
      </w:r>
    </w:p>
    <w:p w:rsidR="0053637C" w:rsidRDefault="0053637C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МО от 10.09.2018 N 609/32.</w:t>
      </w:r>
    </w:p>
    <w:p w:rsidR="0053637C" w:rsidRDefault="0053637C">
      <w:pPr>
        <w:pStyle w:val="ConsPlusNormal"/>
        <w:spacing w:before="220"/>
        <w:ind w:firstLine="540"/>
        <w:jc w:val="both"/>
      </w:pPr>
      <w:bookmarkStart w:id="1" w:name="P21"/>
      <w:bookmarkEnd w:id="1"/>
      <w:r>
        <w:t xml:space="preserve">3. Государственному казенному учреждению Московской области "Московский областной </w:t>
      </w:r>
      <w:r>
        <w:lastRenderedPageBreak/>
        <w:t>многофункциональный центр предоставления государственных и муниципальных услуг":</w:t>
      </w:r>
    </w:p>
    <w:p w:rsidR="0053637C" w:rsidRDefault="0053637C">
      <w:pPr>
        <w:pStyle w:val="ConsPlusNormal"/>
        <w:spacing w:before="220"/>
        <w:ind w:firstLine="540"/>
        <w:jc w:val="both"/>
      </w:pPr>
      <w:bookmarkStart w:id="2" w:name="P22"/>
      <w:bookmarkEnd w:id="2"/>
      <w:r>
        <w:t>1) заключить с Избирательной комиссией Московской области соглашение (дополнительное соглашение к ранее заключенному соглашению) о взаимодействии при организации приема заявлений о включении избирателей, участников референдума в список избирателей, участников референдума по месту нахождения во всех МФЦ, действующих на территории Московской области;</w:t>
      </w:r>
    </w:p>
    <w:p w:rsidR="0053637C" w:rsidRDefault="0053637C">
      <w:pPr>
        <w:pStyle w:val="ConsPlusNormal"/>
        <w:spacing w:before="220"/>
        <w:ind w:firstLine="540"/>
        <w:jc w:val="both"/>
      </w:pPr>
      <w:r>
        <w:t xml:space="preserve">2) обеспечить прием заявлений о включении избирателей, участников референдума в список избирателей, участников референдума по месту нахождения в соответствии с соглашением (дополнительным соглашением к ранее заключенному соглашению), указанным в </w:t>
      </w:r>
      <w:hyperlink w:anchor="P22" w:history="1">
        <w:r>
          <w:rPr>
            <w:color w:val="0000FF"/>
          </w:rPr>
          <w:t>подпункте 1</w:t>
        </w:r>
      </w:hyperlink>
      <w:r>
        <w:t xml:space="preserve"> настоящего пункта, посредством заключения договоров (дополнительных соглашений к ранее заключенным договорам) с МФЦ, действующими на территории Московской области.</w:t>
      </w:r>
    </w:p>
    <w:p w:rsidR="0053637C" w:rsidRDefault="0053637C">
      <w:pPr>
        <w:pStyle w:val="ConsPlusNormal"/>
        <w:jc w:val="both"/>
      </w:pPr>
      <w:r>
        <w:t xml:space="preserve">(п. 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МО от 10.09.2018 N 609/32)</w:t>
      </w:r>
    </w:p>
    <w:p w:rsidR="0053637C" w:rsidRDefault="0053637C">
      <w:pPr>
        <w:pStyle w:val="ConsPlusNormal"/>
        <w:spacing w:before="220"/>
        <w:ind w:firstLine="540"/>
        <w:jc w:val="both"/>
      </w:pPr>
      <w:r>
        <w:t xml:space="preserve">4 - 5. Утратили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МО от 10.09.2018 N 609/32.</w:t>
      </w:r>
    </w:p>
    <w:p w:rsidR="0053637C" w:rsidRDefault="0053637C">
      <w:pPr>
        <w:pStyle w:val="ConsPlusNormal"/>
        <w:spacing w:before="220"/>
        <w:ind w:firstLine="540"/>
        <w:jc w:val="both"/>
      </w:pPr>
      <w:r>
        <w:t>6.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Подмосковье", "Информационном вестнике Правительства Московской области", размещение (опубликование) на сайте Правительства Московской области в Интернет-портале Правительства Московской области и на "Официальном интернет-портале правовой информации" (www.pravo.gov.ru).</w:t>
      </w:r>
    </w:p>
    <w:p w:rsidR="0053637C" w:rsidRDefault="0053637C">
      <w:pPr>
        <w:pStyle w:val="ConsPlusNormal"/>
        <w:spacing w:before="220"/>
        <w:ind w:firstLine="540"/>
        <w:jc w:val="both"/>
      </w:pPr>
      <w:bookmarkStart w:id="3" w:name="P27"/>
      <w:bookmarkEnd w:id="3"/>
      <w:r>
        <w:t xml:space="preserve">7. Настоящее постановление вступает в силу со дня официального опубликования, за исключением </w:t>
      </w:r>
      <w:hyperlink w:anchor="P19" w:history="1">
        <w:r>
          <w:rPr>
            <w:color w:val="0000FF"/>
          </w:rPr>
          <w:t>пункта 1</w:t>
        </w:r>
      </w:hyperlink>
      <w:r>
        <w:t xml:space="preserve"> и </w:t>
      </w:r>
      <w:hyperlink w:anchor="P21" w:history="1">
        <w:r>
          <w:rPr>
            <w:color w:val="0000FF"/>
          </w:rPr>
          <w:t>подпункта 1 пункта 3</w:t>
        </w:r>
      </w:hyperlink>
      <w:r>
        <w:t xml:space="preserve">. </w:t>
      </w:r>
      <w:hyperlink w:anchor="P19" w:history="1">
        <w:r>
          <w:rPr>
            <w:color w:val="0000FF"/>
          </w:rPr>
          <w:t>Пункт 1</w:t>
        </w:r>
      </w:hyperlink>
      <w:r>
        <w:t xml:space="preserve"> и </w:t>
      </w:r>
      <w:hyperlink w:anchor="P21" w:history="1">
        <w:r>
          <w:rPr>
            <w:color w:val="0000FF"/>
          </w:rPr>
          <w:t>подпункт 1 пункта 3</w:t>
        </w:r>
      </w:hyperlink>
      <w:r>
        <w:t xml:space="preserve"> настоящего постановления вступают в силу со дня подписания настоящего постановления.</w:t>
      </w:r>
    </w:p>
    <w:p w:rsidR="0053637C" w:rsidRDefault="0053637C">
      <w:pPr>
        <w:pStyle w:val="ConsPlusNormal"/>
        <w:jc w:val="both"/>
      </w:pPr>
    </w:p>
    <w:p w:rsidR="0053637C" w:rsidRDefault="0053637C">
      <w:pPr>
        <w:pStyle w:val="ConsPlusNormal"/>
        <w:jc w:val="right"/>
      </w:pPr>
      <w:r>
        <w:t>Губернатор Московской области</w:t>
      </w:r>
    </w:p>
    <w:p w:rsidR="0053637C" w:rsidRDefault="0053637C">
      <w:pPr>
        <w:pStyle w:val="ConsPlusNormal"/>
        <w:jc w:val="right"/>
      </w:pPr>
      <w:r>
        <w:t>А.Ю. Воробьев</w:t>
      </w:r>
    </w:p>
    <w:p w:rsidR="0053637C" w:rsidRDefault="0053637C">
      <w:pPr>
        <w:pStyle w:val="ConsPlusNormal"/>
        <w:jc w:val="both"/>
      </w:pPr>
    </w:p>
    <w:p w:rsidR="0053637C" w:rsidRDefault="0053637C">
      <w:pPr>
        <w:pStyle w:val="ConsPlusNormal"/>
        <w:jc w:val="both"/>
      </w:pPr>
    </w:p>
    <w:p w:rsidR="0053637C" w:rsidRDefault="0053637C">
      <w:pPr>
        <w:pStyle w:val="ConsPlusNormal"/>
        <w:jc w:val="both"/>
      </w:pPr>
    </w:p>
    <w:p w:rsidR="0053637C" w:rsidRDefault="0053637C">
      <w:pPr>
        <w:pStyle w:val="ConsPlusNormal"/>
        <w:jc w:val="both"/>
      </w:pPr>
    </w:p>
    <w:p w:rsidR="0053637C" w:rsidRDefault="0053637C">
      <w:pPr>
        <w:pStyle w:val="ConsPlusNormal"/>
        <w:jc w:val="both"/>
      </w:pPr>
    </w:p>
    <w:p w:rsidR="0053637C" w:rsidRDefault="0053637C">
      <w:pPr>
        <w:pStyle w:val="ConsPlusNormal"/>
        <w:jc w:val="right"/>
        <w:outlineLvl w:val="0"/>
      </w:pPr>
      <w:r>
        <w:t>Утверждено</w:t>
      </w:r>
    </w:p>
    <w:p w:rsidR="0053637C" w:rsidRDefault="0053637C">
      <w:pPr>
        <w:pStyle w:val="ConsPlusNormal"/>
        <w:jc w:val="right"/>
      </w:pPr>
      <w:r>
        <w:t>постановлением Правительства</w:t>
      </w:r>
    </w:p>
    <w:p w:rsidR="0053637C" w:rsidRDefault="0053637C">
      <w:pPr>
        <w:pStyle w:val="ConsPlusNormal"/>
        <w:jc w:val="right"/>
      </w:pPr>
      <w:r>
        <w:t>Московской области</w:t>
      </w:r>
    </w:p>
    <w:p w:rsidR="0053637C" w:rsidRDefault="0053637C">
      <w:pPr>
        <w:pStyle w:val="ConsPlusNormal"/>
        <w:jc w:val="right"/>
      </w:pPr>
      <w:r>
        <w:t>от 4 декабря 2017 г. N 1004/44</w:t>
      </w:r>
    </w:p>
    <w:p w:rsidR="0053637C" w:rsidRDefault="0053637C">
      <w:pPr>
        <w:pStyle w:val="ConsPlusNormal"/>
        <w:jc w:val="both"/>
      </w:pPr>
    </w:p>
    <w:p w:rsidR="0053637C" w:rsidRDefault="0053637C">
      <w:pPr>
        <w:pStyle w:val="ConsPlusTitle"/>
        <w:jc w:val="center"/>
      </w:pPr>
      <w:r>
        <w:t>ПОЛОЖЕНИЕ</w:t>
      </w:r>
    </w:p>
    <w:p w:rsidR="0053637C" w:rsidRDefault="0053637C">
      <w:pPr>
        <w:pStyle w:val="ConsPlusTitle"/>
        <w:jc w:val="center"/>
      </w:pPr>
      <w:r>
        <w:t>ОБ ОРГАНИЗАЦИИ ДЕЯТЕЛЬНОСТИ МНОГОФУНКЦИОНАЛЬНЫХ ЦЕНТРОВ</w:t>
      </w:r>
    </w:p>
    <w:p w:rsidR="0053637C" w:rsidRDefault="0053637C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53637C" w:rsidRDefault="0053637C">
      <w:pPr>
        <w:pStyle w:val="ConsPlusTitle"/>
        <w:jc w:val="center"/>
      </w:pPr>
      <w:r>
        <w:t>ДЕЙСТВУЮЩИХ НА ТЕРРИТОРИИ МОСКОВСКОЙ ОБЛАСТИ, ПО ПРИЕМУ</w:t>
      </w:r>
    </w:p>
    <w:p w:rsidR="0053637C" w:rsidRDefault="0053637C">
      <w:pPr>
        <w:pStyle w:val="ConsPlusTitle"/>
        <w:jc w:val="center"/>
      </w:pPr>
      <w:r>
        <w:t>ЗАЯВЛЕНИЙ О ВКЛЮЧЕНИИ ИЗБИРАТЕЛЕЙ, УЧАСТНИКОВ РЕФЕРЕНДУМА</w:t>
      </w:r>
    </w:p>
    <w:p w:rsidR="0053637C" w:rsidRDefault="0053637C">
      <w:pPr>
        <w:pStyle w:val="ConsPlusTitle"/>
        <w:jc w:val="center"/>
      </w:pPr>
      <w:r>
        <w:t>В СПИСОК ИЗБИРАТЕЛЕЙ, УЧАСТНИКОВ РЕФЕРЕНДУМА</w:t>
      </w:r>
    </w:p>
    <w:p w:rsidR="0053637C" w:rsidRDefault="0053637C">
      <w:pPr>
        <w:pStyle w:val="ConsPlusTitle"/>
        <w:jc w:val="center"/>
      </w:pPr>
      <w:r>
        <w:t>ПО МЕСТУ НАХОЖДЕНИЯ</w:t>
      </w:r>
    </w:p>
    <w:p w:rsidR="0053637C" w:rsidRDefault="0053637C">
      <w:pPr>
        <w:pStyle w:val="ConsPlusNormal"/>
        <w:jc w:val="center"/>
      </w:pPr>
    </w:p>
    <w:p w:rsidR="0053637C" w:rsidRDefault="0053637C">
      <w:pPr>
        <w:pStyle w:val="ConsPlusNormal"/>
        <w:jc w:val="center"/>
      </w:pPr>
      <w:r>
        <w:t xml:space="preserve">Утратило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МО</w:t>
      </w:r>
    </w:p>
    <w:p w:rsidR="0053637C" w:rsidRDefault="0053637C">
      <w:pPr>
        <w:pStyle w:val="ConsPlusNormal"/>
        <w:jc w:val="center"/>
      </w:pPr>
      <w:r>
        <w:t>от 10.09.2018 N 609/32.</w:t>
      </w:r>
    </w:p>
    <w:p w:rsidR="0053637C" w:rsidRDefault="0053637C">
      <w:pPr>
        <w:pStyle w:val="ConsPlusNormal"/>
        <w:jc w:val="both"/>
      </w:pPr>
    </w:p>
    <w:p w:rsidR="0053637C" w:rsidRDefault="0053637C">
      <w:pPr>
        <w:pStyle w:val="ConsPlusNormal"/>
        <w:jc w:val="both"/>
      </w:pPr>
    </w:p>
    <w:p w:rsidR="0053637C" w:rsidRDefault="005363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58CC" w:rsidRDefault="003D58CC">
      <w:bookmarkStart w:id="4" w:name="_GoBack"/>
      <w:bookmarkEnd w:id="4"/>
    </w:p>
    <w:sectPr w:rsidR="003D58CC" w:rsidSect="0095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7C"/>
    <w:rsid w:val="003D58CC"/>
    <w:rsid w:val="0053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4FE3D-6758-4406-9AA7-C974DA4B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6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63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F65142ACB8A0AA798EB24433D3AC80D901C72387B99B2D7D53979FF1809B90BD74801C9FC592AD9DE7F594AA5D84789939172597e7a8G" TargetMode="External"/><Relationship Id="rId13" Type="http://schemas.openxmlformats.org/officeDocument/2006/relationships/hyperlink" Target="consultantplus://offline/ref=2EF65142ACB8A0AA798EAD5133D3AC80D904C02484B49B2D7D53979FF1809B90AF74D81097C287F9CBBDA299A8e5aEG" TargetMode="External"/><Relationship Id="rId18" Type="http://schemas.openxmlformats.org/officeDocument/2006/relationships/hyperlink" Target="consultantplus://offline/ref=2EF65142ACB8A0AA798EAD5133D3AC80D803C12081B49B2D7D53979FF1809B90BD74801C97C199F9CBA8F4C8EE0B97789D3915228B7A6040e1a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F65142ACB8A0AA798EB24433D3AC80D901C72385B69B2D7D53979FF1809B90BD74801896C492AD9DE7F594AA5D84789939172597e7a8G" TargetMode="External"/><Relationship Id="rId12" Type="http://schemas.openxmlformats.org/officeDocument/2006/relationships/hyperlink" Target="consultantplus://offline/ref=2EF65142ACB8A0AA798EB24433D3AC80D80CC12380B79B2D7D53979FF1809B90AF74D81097C287F9CBBDA299A8e5aEG" TargetMode="External"/><Relationship Id="rId17" Type="http://schemas.openxmlformats.org/officeDocument/2006/relationships/hyperlink" Target="consultantplus://offline/ref=2EF65142ACB8A0AA798EAD5133D3AC80D803C12081B49B2D7D53979FF1809B90BD74801C97C199F8CEA8F4C8EE0B97789D3915228B7A6040e1a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F65142ACB8A0AA798EAD5133D3AC80D803C12081B49B2D7D53979FF1809B90BD74801C97C199F9C4A8F4C8EE0B97789D3915228B7A6040e1aB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F65142ACB8A0AA798EAD5133D3AC80D803C12081B49B2D7D53979FF1809B90BD74801C97C199F9C9A8F4C8EE0B97789D3915228B7A6040e1aBG" TargetMode="External"/><Relationship Id="rId11" Type="http://schemas.openxmlformats.org/officeDocument/2006/relationships/hyperlink" Target="consultantplus://offline/ref=2EF65142ACB8A0AA798EB24433D3AC80D907C62685B19B2D7D53979FF1809B90AF74D81097C287F9CBBDA299A8e5aEG" TargetMode="External"/><Relationship Id="rId5" Type="http://schemas.openxmlformats.org/officeDocument/2006/relationships/hyperlink" Target="consultantplus://offline/ref=2EF65142ACB8A0AA798EAD5133D3AC80D802C6248BB49B2D7D53979FF1809B90BD74801C97C199F9C9A8F4C8EE0B97789D3915228B7A6040e1aBG" TargetMode="External"/><Relationship Id="rId15" Type="http://schemas.openxmlformats.org/officeDocument/2006/relationships/hyperlink" Target="consultantplus://offline/ref=2EF65142ACB8A0AA798EAD5133D3AC80D803C12081B49B2D7D53979FF1809B90BD74801C97C199F9CBA8F4C8EE0B97789D3915228B7A6040e1aBG" TargetMode="External"/><Relationship Id="rId10" Type="http://schemas.openxmlformats.org/officeDocument/2006/relationships/hyperlink" Target="consultantplus://offline/ref=2EF65142ACB8A0AA798EB24433D3AC80D900C12083B19B2D7D53979FF1809B90AF74D81097C287F9CBBDA299A8e5aE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EF65142ACB8A0AA798EAC5F26D3AC80D80CC62586B19B2D7D53979FF1809B90AF74D81097C287F9CBBDA299A8e5aEG" TargetMode="External"/><Relationship Id="rId14" Type="http://schemas.openxmlformats.org/officeDocument/2006/relationships/hyperlink" Target="consultantplus://offline/ref=2EF65142ACB8A0AA798EAD5133D3AC80D803C12081B49B2D7D53979FF1809B90BD74801C97C199F9CAA8F4C8EE0B97789D3915228B7A6040e1a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Марина Анатольевна</cp:lastModifiedBy>
  <cp:revision>1</cp:revision>
  <dcterms:created xsi:type="dcterms:W3CDTF">2020-07-03T06:26:00Z</dcterms:created>
  <dcterms:modified xsi:type="dcterms:W3CDTF">2020-07-03T06:27:00Z</dcterms:modified>
</cp:coreProperties>
</file>